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Perform the following scenario involving Git. Divide yourselves in pairs and perform the following tasks.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Sam and Jack are working together on a shared project MY_PROJECT that is stored in a remote Git repository. Jack performs a clone on the remote repository. What 2 things does Git create when Jack issues the git clone command?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Answer: Git creates a copy of the project in Jack's local repository and downloads the latest contents from the remote repository.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After this, Jack edits a file in the project MY_PROJECT called myfile.py. Then, he does a commit and a push. What does Git do when Jack issues these commands?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Answer: On commit, Git updates the changes done by Jack in his local repository. On push, all the committed changes are pushed/reflected to remote repository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Next, Sam does a clone on MY_PROJECT. Then, Sam and Jack both edit myfile.py simultaneously. The file myfile.py has over 200 lines of code. Sam edits a couple lines at the top of the file, and Jack edits a couple lines at the bottom of the file. Then, Jack does a commit and a push. Finally, Sam does a commit and a push. What does Git do when Sam issues the push command?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Answer: Git doesn't allow Sam to push, it says the local repository contents don't match with remote repository contents and suggests to pull first.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What Git commands should Sam issue next and what would the result of these commands be?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Sam should pull changes done in remote repository and after resolving conflicts, if any, should push changes to remote repository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Consider a Git repository (“repo”) with one commit and one branch (master). A user makes a new commit to the repo. Draw a box-and-line diagram of the repo like the diagrams shown in class. Include all commit nodes (with made-up hashes), all HEAD nodes, and all branch nodes.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Continuing the previous scenario, the user creates and checks out a new branch “my-branch” and then makes a new commit. Update the previous diagram to reflect these actions.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